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3E3" w:rsidRPr="00E05B64" w:rsidRDefault="003773E3" w:rsidP="003773E3">
      <w:pPr>
        <w:pStyle w:val="4"/>
        <w:tabs>
          <w:tab w:val="left" w:pos="847"/>
        </w:tabs>
        <w:spacing w:line="240" w:lineRule="auto"/>
        <w:ind w:left="20" w:right="20" w:firstLine="480"/>
        <w:jc w:val="both"/>
        <w:rPr>
          <w:b/>
          <w:sz w:val="24"/>
          <w:szCs w:val="24"/>
        </w:rPr>
      </w:pPr>
      <w:r w:rsidRPr="00E05B64">
        <w:rPr>
          <w:b/>
          <w:sz w:val="24"/>
          <w:szCs w:val="24"/>
        </w:rPr>
        <w:t>Материально-технические условия реализации основной образовательной программы основного общего образования</w:t>
      </w:r>
    </w:p>
    <w:p w:rsidR="003773E3" w:rsidRPr="00E05B64" w:rsidRDefault="003773E3" w:rsidP="003773E3">
      <w:pPr>
        <w:pStyle w:val="Default"/>
        <w:ind w:left="20" w:firstLine="480"/>
        <w:jc w:val="both"/>
        <w:rPr>
          <w:rFonts w:ascii="Times New Roman" w:hAnsi="Times New Roman" w:cs="Times New Roman"/>
          <w:color w:val="auto"/>
        </w:rPr>
      </w:pPr>
    </w:p>
    <w:p w:rsidR="003773E3" w:rsidRPr="00E05B64" w:rsidRDefault="003773E3" w:rsidP="003773E3">
      <w:pPr>
        <w:pStyle w:val="Default"/>
        <w:ind w:left="20" w:firstLine="480"/>
        <w:jc w:val="both"/>
        <w:rPr>
          <w:rFonts w:ascii="Times New Roman" w:hAnsi="Times New Roman" w:cs="Times New Roman"/>
          <w:color w:val="auto"/>
        </w:rPr>
      </w:pPr>
      <w:r w:rsidRPr="00E05B64">
        <w:rPr>
          <w:rFonts w:ascii="Times New Roman" w:hAnsi="Times New Roman" w:cs="Times New Roman"/>
          <w:color w:val="auto"/>
        </w:rPr>
        <w:t>МБОУ «</w:t>
      </w:r>
      <w:proofErr w:type="spellStart"/>
      <w:r w:rsidRPr="00E05B64">
        <w:rPr>
          <w:rFonts w:ascii="Times New Roman" w:hAnsi="Times New Roman" w:cs="Times New Roman"/>
          <w:color w:val="auto"/>
        </w:rPr>
        <w:t>Промышленновская</w:t>
      </w:r>
      <w:proofErr w:type="spellEnd"/>
      <w:r w:rsidRPr="00E05B64">
        <w:rPr>
          <w:rFonts w:ascii="Times New Roman" w:hAnsi="Times New Roman" w:cs="Times New Roman"/>
          <w:color w:val="auto"/>
        </w:rPr>
        <w:t xml:space="preserve"> СОШ № 2», </w:t>
      </w:r>
      <w:proofErr w:type="gramStart"/>
      <w:r w:rsidRPr="00E05B64">
        <w:rPr>
          <w:rFonts w:ascii="Times New Roman" w:hAnsi="Times New Roman" w:cs="Times New Roman"/>
          <w:color w:val="auto"/>
        </w:rPr>
        <w:t>реализующая</w:t>
      </w:r>
      <w:proofErr w:type="gramEnd"/>
      <w:r w:rsidRPr="00E05B64">
        <w:rPr>
          <w:rFonts w:ascii="Times New Roman" w:hAnsi="Times New Roman" w:cs="Times New Roman"/>
          <w:color w:val="auto"/>
        </w:rPr>
        <w:t xml:space="preserve"> основную образовательную программу ООО, располагает материальной и технической базой, обеспечивающей организацию и проведение всех видов деятельности. Материально-техническая база соответствует действующим санитарным и противопожарным правилам и нормам, нормам охраны труда работников образовательных учреждений. </w:t>
      </w:r>
    </w:p>
    <w:p w:rsidR="003773E3" w:rsidRDefault="003773E3" w:rsidP="003773E3">
      <w:pPr>
        <w:ind w:left="20" w:firstLine="480"/>
        <w:jc w:val="both"/>
        <w:rPr>
          <w:rFonts w:ascii="Times New Roman" w:hAnsi="Times New Roman" w:cs="Times New Roman"/>
        </w:rPr>
      </w:pPr>
      <w:r w:rsidRPr="00D70E09">
        <w:rPr>
          <w:rFonts w:ascii="Times New Roman" w:hAnsi="Times New Roman" w:cs="Times New Roman"/>
        </w:rPr>
        <w:t>Для реализации основной образовательной программы основного общего образования в МБОУ «</w:t>
      </w:r>
      <w:proofErr w:type="spellStart"/>
      <w:r>
        <w:rPr>
          <w:rFonts w:ascii="Times New Roman" w:hAnsi="Times New Roman" w:cs="Times New Roman"/>
        </w:rPr>
        <w:t>Промышленновская</w:t>
      </w:r>
      <w:proofErr w:type="spellEnd"/>
      <w:r>
        <w:rPr>
          <w:rFonts w:ascii="Times New Roman" w:hAnsi="Times New Roman" w:cs="Times New Roman"/>
        </w:rPr>
        <w:t xml:space="preserve"> СОШ №2</w:t>
      </w:r>
      <w:r w:rsidRPr="00D70E09">
        <w:rPr>
          <w:rFonts w:ascii="Times New Roman" w:hAnsi="Times New Roman" w:cs="Times New Roman"/>
        </w:rPr>
        <w:t xml:space="preserve">» предусмотрены: </w:t>
      </w:r>
    </w:p>
    <w:p w:rsidR="003773E3" w:rsidRDefault="003773E3" w:rsidP="003773E3">
      <w:pPr>
        <w:ind w:left="2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70E09">
        <w:rPr>
          <w:rFonts w:ascii="Times New Roman" w:hAnsi="Times New Roman" w:cs="Times New Roman"/>
        </w:rPr>
        <w:t xml:space="preserve"> учебные кабинеты с автоматизированными рабочими местами педагогических работников</w:t>
      </w:r>
      <w:r>
        <w:rPr>
          <w:rFonts w:ascii="Times New Roman" w:hAnsi="Times New Roman" w:cs="Times New Roman"/>
        </w:rPr>
        <w:t>, подключенных к сети интернет</w:t>
      </w:r>
      <w:r w:rsidRPr="00D70E09">
        <w:rPr>
          <w:rFonts w:ascii="Times New Roman" w:hAnsi="Times New Roman" w:cs="Times New Roman"/>
        </w:rPr>
        <w:t>. Для проведения занятий физики, химии, биологии и информатики используются специализированные кабинеты;</w:t>
      </w:r>
    </w:p>
    <w:p w:rsidR="003773E3" w:rsidRDefault="003773E3" w:rsidP="003773E3">
      <w:pPr>
        <w:ind w:left="2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</w:t>
      </w:r>
      <w:r w:rsidRPr="00D70E09">
        <w:rPr>
          <w:rFonts w:ascii="Times New Roman" w:hAnsi="Times New Roman" w:cs="Times New Roman"/>
        </w:rPr>
        <w:t xml:space="preserve"> библиотека с рабочими зонами свободного доступа (коллективного пользования), оборудованными читальным залом и книгохранилищем; </w:t>
      </w:r>
    </w:p>
    <w:p w:rsidR="003773E3" w:rsidRDefault="003773E3" w:rsidP="003773E3">
      <w:pPr>
        <w:ind w:left="2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кабинет для занятий по техническим направлениям дополнительного образования;</w:t>
      </w:r>
    </w:p>
    <w:p w:rsidR="003773E3" w:rsidRDefault="003773E3" w:rsidP="003773E3">
      <w:pPr>
        <w:ind w:left="2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издательский Центр;</w:t>
      </w:r>
    </w:p>
    <w:p w:rsidR="003773E3" w:rsidRDefault="003773E3" w:rsidP="003773E3">
      <w:pPr>
        <w:ind w:left="2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фото-видео студия «</w:t>
      </w:r>
      <w:proofErr w:type="spellStart"/>
      <w:r>
        <w:rPr>
          <w:rFonts w:ascii="Times New Roman" w:hAnsi="Times New Roman" w:cs="Times New Roman"/>
        </w:rPr>
        <w:t>Джалинга</w:t>
      </w:r>
      <w:proofErr w:type="spellEnd"/>
      <w:r>
        <w:rPr>
          <w:rFonts w:ascii="Times New Roman" w:hAnsi="Times New Roman" w:cs="Times New Roman"/>
        </w:rPr>
        <w:t>»</w:t>
      </w:r>
    </w:p>
    <w:p w:rsidR="003773E3" w:rsidRDefault="003773E3" w:rsidP="003773E3">
      <w:pPr>
        <w:ind w:left="2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70E09">
        <w:rPr>
          <w:rFonts w:ascii="Times New Roman" w:hAnsi="Times New Roman" w:cs="Times New Roman"/>
        </w:rPr>
        <w:t xml:space="preserve"> актовый зал для проведения массовых, </w:t>
      </w:r>
      <w:proofErr w:type="spellStart"/>
      <w:r w:rsidRPr="00D70E09">
        <w:rPr>
          <w:rFonts w:ascii="Times New Roman" w:hAnsi="Times New Roman" w:cs="Times New Roman"/>
        </w:rPr>
        <w:t>досуговых</w:t>
      </w:r>
      <w:proofErr w:type="spellEnd"/>
      <w:r w:rsidRPr="00D70E09">
        <w:rPr>
          <w:rFonts w:ascii="Times New Roman" w:hAnsi="Times New Roman" w:cs="Times New Roman"/>
        </w:rPr>
        <w:t>, развлекательных и воспитательных мероприятий;</w:t>
      </w:r>
    </w:p>
    <w:p w:rsidR="003773E3" w:rsidRDefault="003773E3" w:rsidP="003773E3">
      <w:pPr>
        <w:ind w:left="2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70E09">
        <w:rPr>
          <w:rFonts w:ascii="Times New Roman" w:hAnsi="Times New Roman" w:cs="Times New Roman"/>
        </w:rPr>
        <w:t xml:space="preserve"> спортивны</w:t>
      </w:r>
      <w:r>
        <w:rPr>
          <w:rFonts w:ascii="Times New Roman" w:hAnsi="Times New Roman" w:cs="Times New Roman"/>
        </w:rPr>
        <w:t>й</w:t>
      </w:r>
      <w:r w:rsidRPr="00D70E09">
        <w:rPr>
          <w:rFonts w:ascii="Times New Roman" w:hAnsi="Times New Roman" w:cs="Times New Roman"/>
        </w:rPr>
        <w:t xml:space="preserve"> зал, спортивные сооружения; </w:t>
      </w:r>
    </w:p>
    <w:p w:rsidR="003773E3" w:rsidRDefault="003773E3" w:rsidP="003773E3">
      <w:pPr>
        <w:ind w:left="2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70E09">
        <w:rPr>
          <w:rFonts w:ascii="Times New Roman" w:hAnsi="Times New Roman" w:cs="Times New Roman"/>
        </w:rPr>
        <w:t xml:space="preserve"> столовая для организации горячего питания; </w:t>
      </w:r>
    </w:p>
    <w:p w:rsidR="003773E3" w:rsidRDefault="003773E3" w:rsidP="003773E3">
      <w:pPr>
        <w:ind w:left="2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70E09">
        <w:rPr>
          <w:rFonts w:ascii="Times New Roman" w:hAnsi="Times New Roman" w:cs="Times New Roman"/>
        </w:rPr>
        <w:t xml:space="preserve"> медицинский кабинет; </w:t>
      </w:r>
    </w:p>
    <w:p w:rsidR="003773E3" w:rsidRDefault="003773E3" w:rsidP="003773E3">
      <w:pPr>
        <w:ind w:left="2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70E09">
        <w:rPr>
          <w:rFonts w:ascii="Times New Roman" w:hAnsi="Times New Roman" w:cs="Times New Roman"/>
        </w:rPr>
        <w:t xml:space="preserve"> административные помещения, оснащенные необходимым оборудованием; </w:t>
      </w:r>
    </w:p>
    <w:p w:rsidR="003773E3" w:rsidRDefault="003773E3" w:rsidP="003773E3">
      <w:pPr>
        <w:ind w:left="2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70E09">
        <w:rPr>
          <w:rFonts w:ascii="Times New Roman" w:hAnsi="Times New Roman" w:cs="Times New Roman"/>
        </w:rPr>
        <w:t xml:space="preserve"> гардероб, санузлы; </w:t>
      </w:r>
    </w:p>
    <w:p w:rsidR="003773E3" w:rsidRDefault="003773E3" w:rsidP="003773E3">
      <w:pPr>
        <w:ind w:left="2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70E09">
        <w:rPr>
          <w:rFonts w:ascii="Times New Roman" w:hAnsi="Times New Roman" w:cs="Times New Roman"/>
        </w:rPr>
        <w:t xml:space="preserve"> участок (территория) с необходимым набором оборудованных зон. </w:t>
      </w:r>
    </w:p>
    <w:p w:rsidR="003773E3" w:rsidRDefault="003773E3" w:rsidP="003773E3">
      <w:pPr>
        <w:ind w:left="20" w:firstLine="480"/>
        <w:jc w:val="both"/>
        <w:rPr>
          <w:rFonts w:ascii="Times New Roman" w:hAnsi="Times New Roman" w:cs="Times New Roman"/>
        </w:rPr>
      </w:pPr>
      <w:r w:rsidRPr="00D70E09">
        <w:rPr>
          <w:rFonts w:ascii="Times New Roman" w:hAnsi="Times New Roman" w:cs="Times New Roman"/>
        </w:rPr>
        <w:t xml:space="preserve">Организация образовательной деятельности осуществляется в условиях </w:t>
      </w:r>
      <w:proofErr w:type="spellStart"/>
      <w:r w:rsidRPr="00D70E09">
        <w:rPr>
          <w:rFonts w:ascii="Times New Roman" w:hAnsi="Times New Roman" w:cs="Times New Roman"/>
        </w:rPr>
        <w:t>класснокабинетной</w:t>
      </w:r>
      <w:proofErr w:type="spellEnd"/>
      <w:r w:rsidRPr="00D70E09">
        <w:rPr>
          <w:rFonts w:ascii="Times New Roman" w:hAnsi="Times New Roman" w:cs="Times New Roman"/>
        </w:rPr>
        <w:t xml:space="preserve"> системы в соответствии с учебным планом, основными требованиями техники безопасности и требованиями </w:t>
      </w:r>
      <w:proofErr w:type="gramStart"/>
      <w:r w:rsidRPr="00D70E09">
        <w:rPr>
          <w:rFonts w:ascii="Times New Roman" w:hAnsi="Times New Roman" w:cs="Times New Roman"/>
        </w:rPr>
        <w:t>действующего</w:t>
      </w:r>
      <w:proofErr w:type="gramEnd"/>
      <w:r w:rsidRPr="00D70E09">
        <w:rPr>
          <w:rFonts w:ascii="Times New Roman" w:hAnsi="Times New Roman" w:cs="Times New Roman"/>
        </w:rPr>
        <w:t xml:space="preserve"> </w:t>
      </w:r>
      <w:proofErr w:type="spellStart"/>
      <w:r w:rsidRPr="00D70E09">
        <w:rPr>
          <w:rFonts w:ascii="Times New Roman" w:hAnsi="Times New Roman" w:cs="Times New Roman"/>
        </w:rPr>
        <w:t>СанПиНа</w:t>
      </w:r>
      <w:proofErr w:type="spellEnd"/>
      <w:r w:rsidRPr="00D70E09">
        <w:rPr>
          <w:rFonts w:ascii="Times New Roman" w:hAnsi="Times New Roman" w:cs="Times New Roman"/>
        </w:rPr>
        <w:t xml:space="preserve">. Проводится обновление мебели, пополнение оборудования, наглядных пособий, модернизация средств обучения. </w:t>
      </w:r>
    </w:p>
    <w:p w:rsidR="003773E3" w:rsidRDefault="003773E3" w:rsidP="003773E3">
      <w:pPr>
        <w:ind w:left="20" w:firstLine="480"/>
        <w:jc w:val="both"/>
        <w:rPr>
          <w:rFonts w:ascii="Times New Roman" w:hAnsi="Times New Roman" w:cs="Times New Roman"/>
        </w:rPr>
      </w:pPr>
      <w:r w:rsidRPr="00D70E09">
        <w:rPr>
          <w:rFonts w:ascii="Times New Roman" w:hAnsi="Times New Roman" w:cs="Times New Roman"/>
        </w:rPr>
        <w:t xml:space="preserve">Для кабинетов, в том числе специализированных предусмотрены мебель, технические средства обучения, комплекты технического оснащения и оборудования, наглядные материалы и электронные образовательные ресурсы, обеспечивающие изучение учебных предметов, курсов по выбору и курсов внеурочной деятельности. </w:t>
      </w:r>
    </w:p>
    <w:p w:rsidR="003773E3" w:rsidRPr="00E05B64" w:rsidRDefault="003773E3" w:rsidP="003773E3">
      <w:pPr>
        <w:ind w:left="20" w:firstLine="480"/>
        <w:rPr>
          <w:rFonts w:ascii="Times New Roman" w:hAnsi="Times New Roman" w:cs="Times New Roman"/>
        </w:rPr>
      </w:pPr>
      <w:r w:rsidRPr="00E05B64">
        <w:rPr>
          <w:rFonts w:ascii="Times New Roman" w:hAnsi="Times New Roman" w:cs="Times New Roman"/>
        </w:rPr>
        <w:t>Общее количество компьютеров в ОО:</w:t>
      </w:r>
    </w:p>
    <w:p w:rsidR="003773E3" w:rsidRDefault="003773E3" w:rsidP="003773E3">
      <w:pPr>
        <w:ind w:left="20" w:firstLine="480"/>
        <w:rPr>
          <w:rFonts w:ascii="Times New Roman" w:hAnsi="Times New Roman" w:cs="Times New Roman"/>
        </w:rPr>
      </w:pPr>
      <w:r w:rsidRPr="00E05B64">
        <w:rPr>
          <w:rFonts w:ascii="Times New Roman" w:hAnsi="Times New Roman" w:cs="Times New Roman"/>
        </w:rPr>
        <w:t xml:space="preserve">в кабинетах информатики </w:t>
      </w:r>
      <w:r>
        <w:rPr>
          <w:rFonts w:ascii="Times New Roman" w:hAnsi="Times New Roman" w:cs="Times New Roman"/>
        </w:rPr>
        <w:t xml:space="preserve">- </w:t>
      </w:r>
      <w:r w:rsidRPr="00E05B64">
        <w:rPr>
          <w:rFonts w:ascii="Times New Roman" w:hAnsi="Times New Roman" w:cs="Times New Roman"/>
        </w:rPr>
        <w:t>30</w:t>
      </w:r>
    </w:p>
    <w:p w:rsidR="003773E3" w:rsidRPr="00E05B64" w:rsidRDefault="003773E3" w:rsidP="003773E3">
      <w:pPr>
        <w:ind w:left="2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учебных кабинетах - 22</w:t>
      </w:r>
    </w:p>
    <w:p w:rsidR="003773E3" w:rsidRPr="00E05B64" w:rsidRDefault="003773E3" w:rsidP="003773E3">
      <w:pPr>
        <w:ind w:left="20" w:firstLine="480"/>
        <w:rPr>
          <w:rFonts w:ascii="Times New Roman" w:hAnsi="Times New Roman" w:cs="Times New Roman"/>
        </w:rPr>
      </w:pPr>
      <w:r w:rsidRPr="00E05B64">
        <w:rPr>
          <w:rFonts w:ascii="Times New Roman" w:hAnsi="Times New Roman" w:cs="Times New Roman"/>
        </w:rPr>
        <w:t xml:space="preserve">В административных кабинетах </w:t>
      </w:r>
      <w:r>
        <w:rPr>
          <w:rFonts w:ascii="Times New Roman" w:hAnsi="Times New Roman" w:cs="Times New Roman"/>
        </w:rPr>
        <w:t xml:space="preserve"> - </w:t>
      </w:r>
      <w:r w:rsidRPr="00E05B64">
        <w:rPr>
          <w:rFonts w:ascii="Times New Roman" w:hAnsi="Times New Roman" w:cs="Times New Roman"/>
        </w:rPr>
        <w:t>6</w:t>
      </w:r>
    </w:p>
    <w:p w:rsidR="003773E3" w:rsidRPr="00E05B64" w:rsidRDefault="003773E3" w:rsidP="003773E3">
      <w:pPr>
        <w:ind w:left="20" w:firstLine="480"/>
        <w:rPr>
          <w:rFonts w:ascii="Times New Roman" w:hAnsi="Times New Roman" w:cs="Times New Roman"/>
        </w:rPr>
      </w:pPr>
      <w:r w:rsidRPr="00E05B64">
        <w:rPr>
          <w:rFonts w:ascii="Times New Roman" w:hAnsi="Times New Roman" w:cs="Times New Roman"/>
        </w:rPr>
        <w:t xml:space="preserve">В библиотеке и читальном зале </w:t>
      </w:r>
      <w:r>
        <w:rPr>
          <w:rFonts w:ascii="Times New Roman" w:hAnsi="Times New Roman" w:cs="Times New Roman"/>
        </w:rPr>
        <w:t xml:space="preserve">- </w:t>
      </w:r>
      <w:r w:rsidRPr="00E05B64">
        <w:rPr>
          <w:rFonts w:ascii="Times New Roman" w:hAnsi="Times New Roman" w:cs="Times New Roman"/>
        </w:rPr>
        <w:t>5</w:t>
      </w:r>
    </w:p>
    <w:p w:rsidR="003773E3" w:rsidRDefault="003773E3" w:rsidP="003773E3">
      <w:pPr>
        <w:ind w:left="20" w:firstLine="480"/>
        <w:rPr>
          <w:rFonts w:ascii="Times New Roman" w:hAnsi="Times New Roman" w:cs="Times New Roman"/>
        </w:rPr>
      </w:pPr>
      <w:r w:rsidRPr="00E05B64">
        <w:rPr>
          <w:rFonts w:ascii="Times New Roman" w:hAnsi="Times New Roman" w:cs="Times New Roman"/>
        </w:rPr>
        <w:t xml:space="preserve">Количество ноутбуков </w:t>
      </w:r>
      <w:r>
        <w:rPr>
          <w:rFonts w:ascii="Times New Roman" w:hAnsi="Times New Roman" w:cs="Times New Roman"/>
        </w:rPr>
        <w:t xml:space="preserve"> - 58</w:t>
      </w:r>
    </w:p>
    <w:p w:rsidR="003773E3" w:rsidRPr="00E05B64" w:rsidRDefault="003773E3" w:rsidP="003773E3">
      <w:pPr>
        <w:ind w:left="2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Мобильный класс из 15 ноутбуков;</w:t>
      </w:r>
    </w:p>
    <w:p w:rsidR="003773E3" w:rsidRPr="00E05B64" w:rsidRDefault="003773E3" w:rsidP="003773E3">
      <w:pPr>
        <w:ind w:left="20" w:firstLine="480"/>
        <w:rPr>
          <w:rFonts w:ascii="Times New Roman" w:hAnsi="Times New Roman" w:cs="Times New Roman"/>
        </w:rPr>
      </w:pPr>
      <w:r w:rsidRPr="00E05B64">
        <w:rPr>
          <w:rFonts w:ascii="Times New Roman" w:hAnsi="Times New Roman" w:cs="Times New Roman"/>
        </w:rPr>
        <w:t>Электронные интерактивные доски 22</w:t>
      </w:r>
    </w:p>
    <w:p w:rsidR="003773E3" w:rsidRPr="00E05B64" w:rsidRDefault="003773E3" w:rsidP="003773E3">
      <w:pPr>
        <w:ind w:left="20" w:firstLine="480"/>
        <w:rPr>
          <w:rFonts w:ascii="Times New Roman" w:hAnsi="Times New Roman" w:cs="Times New Roman"/>
        </w:rPr>
      </w:pPr>
      <w:r w:rsidRPr="00E05B64">
        <w:rPr>
          <w:rFonts w:ascii="Times New Roman" w:hAnsi="Times New Roman" w:cs="Times New Roman"/>
        </w:rPr>
        <w:t>МФУ 5+22</w:t>
      </w:r>
    </w:p>
    <w:p w:rsidR="003773E3" w:rsidRPr="00E05B64" w:rsidRDefault="003773E3" w:rsidP="003773E3">
      <w:pPr>
        <w:ind w:left="20" w:firstLine="480"/>
        <w:rPr>
          <w:rFonts w:ascii="Times New Roman" w:hAnsi="Times New Roman" w:cs="Times New Roman"/>
        </w:rPr>
      </w:pPr>
      <w:r w:rsidRPr="00E05B64">
        <w:rPr>
          <w:rFonts w:ascii="Times New Roman" w:hAnsi="Times New Roman" w:cs="Times New Roman"/>
        </w:rPr>
        <w:t>Принтер 4</w:t>
      </w:r>
    </w:p>
    <w:p w:rsidR="003773E3" w:rsidRPr="00E05B64" w:rsidRDefault="003773E3" w:rsidP="003773E3">
      <w:pPr>
        <w:ind w:left="20" w:firstLine="480"/>
        <w:rPr>
          <w:rFonts w:ascii="Times New Roman" w:hAnsi="Times New Roman" w:cs="Times New Roman"/>
        </w:rPr>
      </w:pPr>
      <w:r w:rsidRPr="00E05B64">
        <w:rPr>
          <w:rFonts w:ascii="Times New Roman" w:hAnsi="Times New Roman" w:cs="Times New Roman"/>
        </w:rPr>
        <w:t>Сканер 2</w:t>
      </w:r>
    </w:p>
    <w:p w:rsidR="003773E3" w:rsidRDefault="003773E3" w:rsidP="003773E3">
      <w:pPr>
        <w:ind w:left="20" w:firstLine="480"/>
        <w:jc w:val="both"/>
        <w:rPr>
          <w:rFonts w:ascii="Times New Roman" w:hAnsi="Times New Roman" w:cs="Times New Roman"/>
        </w:rPr>
      </w:pPr>
    </w:p>
    <w:p w:rsidR="003773E3" w:rsidRDefault="003773E3" w:rsidP="003773E3">
      <w:pPr>
        <w:ind w:left="20" w:firstLine="480"/>
        <w:jc w:val="both"/>
        <w:rPr>
          <w:rFonts w:ascii="Times New Roman" w:hAnsi="Times New Roman" w:cs="Times New Roman"/>
        </w:rPr>
      </w:pPr>
    </w:p>
    <w:p w:rsidR="003773E3" w:rsidRDefault="003773E3" w:rsidP="003773E3">
      <w:pPr>
        <w:ind w:left="20" w:firstLine="480"/>
        <w:jc w:val="both"/>
        <w:rPr>
          <w:rFonts w:ascii="Times New Roman" w:hAnsi="Times New Roman" w:cs="Times New Roman"/>
        </w:rPr>
      </w:pPr>
    </w:p>
    <w:p w:rsidR="003773E3" w:rsidRDefault="003773E3" w:rsidP="003773E3">
      <w:pPr>
        <w:ind w:left="20" w:firstLine="480"/>
        <w:jc w:val="both"/>
        <w:rPr>
          <w:rFonts w:ascii="Times New Roman" w:hAnsi="Times New Roman" w:cs="Times New Roman"/>
        </w:rPr>
      </w:pPr>
    </w:p>
    <w:p w:rsidR="003773E3" w:rsidRDefault="003773E3" w:rsidP="003773E3">
      <w:pPr>
        <w:ind w:left="20" w:firstLine="480"/>
        <w:jc w:val="both"/>
        <w:rPr>
          <w:rFonts w:ascii="Times New Roman" w:hAnsi="Times New Roman" w:cs="Times New Roman"/>
        </w:rPr>
      </w:pPr>
    </w:p>
    <w:p w:rsidR="003773E3" w:rsidRDefault="003773E3" w:rsidP="003773E3">
      <w:pPr>
        <w:ind w:left="20" w:firstLine="480"/>
        <w:jc w:val="both"/>
        <w:rPr>
          <w:rFonts w:ascii="Times New Roman" w:hAnsi="Times New Roman" w:cs="Times New Roman"/>
        </w:rPr>
      </w:pPr>
    </w:p>
    <w:p w:rsidR="003773E3" w:rsidRDefault="003773E3" w:rsidP="003773E3">
      <w:pPr>
        <w:ind w:left="20" w:firstLine="480"/>
        <w:jc w:val="both"/>
        <w:rPr>
          <w:rFonts w:ascii="Times New Roman" w:hAnsi="Times New Roman" w:cs="Times New Roman"/>
        </w:rPr>
      </w:pPr>
    </w:p>
    <w:p w:rsidR="003773E3" w:rsidRPr="00D70E09" w:rsidRDefault="003773E3" w:rsidP="003773E3">
      <w:pPr>
        <w:ind w:left="20" w:firstLine="480"/>
        <w:jc w:val="both"/>
        <w:rPr>
          <w:rFonts w:ascii="Times New Roman" w:hAnsi="Times New Roman" w:cs="Times New Roman"/>
        </w:rPr>
      </w:pPr>
      <w:r w:rsidRPr="00D70E09">
        <w:rPr>
          <w:rFonts w:ascii="Times New Roman" w:hAnsi="Times New Roman" w:cs="Times New Roman"/>
        </w:rPr>
        <w:lastRenderedPageBreak/>
        <w:t>Учебные кабинеты: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3"/>
        <w:gridCol w:w="2746"/>
        <w:gridCol w:w="852"/>
        <w:gridCol w:w="851"/>
        <w:gridCol w:w="992"/>
        <w:gridCol w:w="1417"/>
        <w:gridCol w:w="2112"/>
      </w:tblGrid>
      <w:tr w:rsidR="003773E3" w:rsidRPr="00E05B64" w:rsidTr="00334314">
        <w:trPr>
          <w:trHeight w:hRule="exact" w:val="139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№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a3"/>
                <w:rFonts w:eastAsia="Courier New"/>
                <w:sz w:val="22"/>
                <w:szCs w:val="22"/>
              </w:rPr>
              <w:t xml:space="preserve">Объекты </w:t>
            </w:r>
            <w:proofErr w:type="spellStart"/>
            <w:r w:rsidRPr="00E05B64">
              <w:rPr>
                <w:rStyle w:val="a3"/>
                <w:rFonts w:eastAsia="Courier New"/>
                <w:sz w:val="22"/>
                <w:szCs w:val="22"/>
              </w:rPr>
              <w:t>материально</w:t>
            </w:r>
            <w:r w:rsidRPr="00E05B64">
              <w:rPr>
                <w:rStyle w:val="a3"/>
                <w:rFonts w:eastAsia="Courier New"/>
                <w:sz w:val="22"/>
                <w:szCs w:val="22"/>
              </w:rPr>
              <w:softHyphen/>
              <w:t>технической</w:t>
            </w:r>
            <w:proofErr w:type="spellEnd"/>
            <w:r w:rsidRPr="00E05B64">
              <w:rPr>
                <w:rStyle w:val="a3"/>
                <w:rFonts w:eastAsia="Courier New"/>
                <w:sz w:val="22"/>
                <w:szCs w:val="22"/>
              </w:rPr>
              <w:t xml:space="preserve"> базы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a3"/>
                <w:rFonts w:eastAsia="Courier New"/>
                <w:sz w:val="22"/>
                <w:szCs w:val="22"/>
              </w:rPr>
              <w:t>В наличии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spacing w:after="120"/>
              <w:rPr>
                <w:rFonts w:ascii="Times New Roman" w:hAnsi="Times New Roman" w:cs="Times New Roman"/>
              </w:rPr>
            </w:pPr>
            <w:r w:rsidRPr="00E05B64">
              <w:rPr>
                <w:rStyle w:val="a3"/>
                <w:rFonts w:eastAsia="Courier New"/>
                <w:sz w:val="22"/>
                <w:szCs w:val="22"/>
              </w:rPr>
              <w:t>Процент</w:t>
            </w:r>
          </w:p>
          <w:p w:rsidR="003773E3" w:rsidRPr="00E05B64" w:rsidRDefault="003773E3" w:rsidP="00334314">
            <w:pPr>
              <w:spacing w:before="120"/>
              <w:rPr>
                <w:rFonts w:ascii="Times New Roman" w:hAnsi="Times New Roman" w:cs="Times New Roman"/>
              </w:rPr>
            </w:pPr>
            <w:r w:rsidRPr="00E05B64">
              <w:rPr>
                <w:rStyle w:val="a3"/>
                <w:rFonts w:eastAsia="Courier New"/>
                <w:sz w:val="22"/>
                <w:szCs w:val="22"/>
              </w:rPr>
              <w:t>оснащенности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a3"/>
                <w:rFonts w:eastAsia="Courier New"/>
                <w:sz w:val="22"/>
                <w:szCs w:val="22"/>
              </w:rPr>
              <w:t>Наличие документов по технике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a3"/>
                <w:rFonts w:eastAsia="Courier New"/>
                <w:sz w:val="22"/>
                <w:szCs w:val="22"/>
              </w:rPr>
              <w:t>Наличие и состояние мебели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a3"/>
                <w:rFonts w:eastAsia="Courier New"/>
                <w:sz w:val="22"/>
                <w:szCs w:val="22"/>
              </w:rPr>
              <w:t>Оборудование</w:t>
            </w:r>
          </w:p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a3"/>
                <w:rFonts w:eastAsia="Courier New"/>
                <w:sz w:val="22"/>
                <w:szCs w:val="22"/>
              </w:rPr>
              <w:t>средствами</w:t>
            </w:r>
          </w:p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a3"/>
                <w:rFonts w:eastAsia="Courier New"/>
                <w:sz w:val="22"/>
                <w:szCs w:val="22"/>
              </w:rPr>
              <w:t>пожаротушения</w:t>
            </w:r>
          </w:p>
        </w:tc>
      </w:tr>
      <w:tr w:rsidR="003773E3" w:rsidRPr="00E05B64" w:rsidTr="00334314">
        <w:trPr>
          <w:trHeight w:hRule="exact" w:val="56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1.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Кабинет начальных классов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 xml:space="preserve">В наличии, </w:t>
            </w:r>
            <w:proofErr w:type="gramStart"/>
            <w:r w:rsidRPr="00E05B64">
              <w:rPr>
                <w:rStyle w:val="1"/>
                <w:rFonts w:eastAsia="Courier New"/>
                <w:sz w:val="22"/>
                <w:szCs w:val="22"/>
              </w:rPr>
              <w:t>удовлетворительное</w:t>
            </w:r>
            <w:proofErr w:type="gram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Оборудовано</w:t>
            </w:r>
          </w:p>
        </w:tc>
      </w:tr>
      <w:tr w:rsidR="003773E3" w:rsidRPr="00E05B64" w:rsidTr="00334314">
        <w:trPr>
          <w:trHeight w:hRule="exact" w:val="56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2.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Кабинет иностранного языка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 xml:space="preserve">В наличии, </w:t>
            </w:r>
            <w:proofErr w:type="gramStart"/>
            <w:r w:rsidRPr="00E05B64">
              <w:rPr>
                <w:rStyle w:val="1"/>
                <w:rFonts w:eastAsia="Courier New"/>
                <w:sz w:val="22"/>
                <w:szCs w:val="22"/>
              </w:rPr>
              <w:t>удовлетворительное</w:t>
            </w:r>
            <w:proofErr w:type="gram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Оборудовано</w:t>
            </w:r>
          </w:p>
        </w:tc>
      </w:tr>
      <w:tr w:rsidR="003773E3" w:rsidRPr="00E05B64" w:rsidTr="00334314">
        <w:trPr>
          <w:trHeight w:hRule="exact" w:val="56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3.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Кабинет физики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 xml:space="preserve">В наличии, </w:t>
            </w:r>
            <w:proofErr w:type="gramStart"/>
            <w:r w:rsidRPr="00E05B64">
              <w:rPr>
                <w:rStyle w:val="1"/>
                <w:rFonts w:eastAsia="Courier New"/>
                <w:sz w:val="22"/>
                <w:szCs w:val="22"/>
              </w:rPr>
              <w:t>удовлетворительное</w:t>
            </w:r>
            <w:proofErr w:type="gram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Оборудовано</w:t>
            </w:r>
          </w:p>
        </w:tc>
      </w:tr>
      <w:tr w:rsidR="003773E3" w:rsidRPr="00E05B64" w:rsidTr="00334314">
        <w:trPr>
          <w:trHeight w:hRule="exact" w:val="56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4.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Кабинет химии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 xml:space="preserve">В наличии, </w:t>
            </w:r>
            <w:proofErr w:type="gramStart"/>
            <w:r w:rsidRPr="00E05B64">
              <w:rPr>
                <w:rStyle w:val="1"/>
                <w:rFonts w:eastAsia="Courier New"/>
                <w:sz w:val="22"/>
                <w:szCs w:val="22"/>
              </w:rPr>
              <w:t>удовлетворительное</w:t>
            </w:r>
            <w:proofErr w:type="gram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Оборудовано</w:t>
            </w:r>
          </w:p>
        </w:tc>
      </w:tr>
      <w:tr w:rsidR="003773E3" w:rsidRPr="00E05B64" w:rsidTr="00334314">
        <w:trPr>
          <w:trHeight w:hRule="exact" w:val="56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5.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Кабинет биологии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 xml:space="preserve">В наличии, </w:t>
            </w:r>
            <w:proofErr w:type="gramStart"/>
            <w:r w:rsidRPr="00E05B64">
              <w:rPr>
                <w:rStyle w:val="1"/>
                <w:rFonts w:eastAsia="Courier New"/>
                <w:sz w:val="22"/>
                <w:szCs w:val="22"/>
              </w:rPr>
              <w:t>удовлетворительное</w:t>
            </w:r>
            <w:proofErr w:type="gram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Оборудовано</w:t>
            </w:r>
          </w:p>
        </w:tc>
      </w:tr>
      <w:tr w:rsidR="003773E3" w:rsidRPr="00E05B64" w:rsidTr="00334314">
        <w:trPr>
          <w:trHeight w:hRule="exact" w:val="56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6.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Кабинет географии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 xml:space="preserve">В наличии, </w:t>
            </w:r>
            <w:proofErr w:type="gramStart"/>
            <w:r w:rsidRPr="00E05B64">
              <w:rPr>
                <w:rStyle w:val="1"/>
                <w:rFonts w:eastAsia="Courier New"/>
                <w:sz w:val="22"/>
                <w:szCs w:val="22"/>
              </w:rPr>
              <w:t>удовлетворительное</w:t>
            </w:r>
            <w:proofErr w:type="gram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Оборудовано</w:t>
            </w:r>
          </w:p>
        </w:tc>
      </w:tr>
      <w:tr w:rsidR="003773E3" w:rsidRPr="00E05B64" w:rsidTr="00334314">
        <w:trPr>
          <w:trHeight w:hRule="exact" w:val="56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7.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Кабинет истории и обществознания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 xml:space="preserve">В наличии, </w:t>
            </w:r>
            <w:proofErr w:type="gramStart"/>
            <w:r w:rsidRPr="00E05B64">
              <w:rPr>
                <w:rStyle w:val="1"/>
                <w:rFonts w:eastAsia="Courier New"/>
                <w:sz w:val="22"/>
                <w:szCs w:val="22"/>
              </w:rPr>
              <w:t>удовлетворительное</w:t>
            </w:r>
            <w:proofErr w:type="gram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Оборудовано</w:t>
            </w:r>
          </w:p>
        </w:tc>
      </w:tr>
      <w:tr w:rsidR="003773E3" w:rsidRPr="00E05B64" w:rsidTr="00334314">
        <w:trPr>
          <w:trHeight w:hRule="exact" w:val="8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9.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Кабинет</w:t>
            </w:r>
          </w:p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изобразительного</w:t>
            </w:r>
          </w:p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искусства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 xml:space="preserve">В наличии, </w:t>
            </w:r>
            <w:proofErr w:type="gramStart"/>
            <w:r w:rsidRPr="00E05B64">
              <w:rPr>
                <w:rStyle w:val="1"/>
                <w:rFonts w:eastAsia="Courier New"/>
                <w:sz w:val="22"/>
                <w:szCs w:val="22"/>
              </w:rPr>
              <w:t>удовлетворительное</w:t>
            </w:r>
            <w:proofErr w:type="gram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Оборудовано</w:t>
            </w:r>
          </w:p>
        </w:tc>
      </w:tr>
      <w:tr w:rsidR="003773E3" w:rsidRPr="00E05B64" w:rsidTr="00334314">
        <w:trPr>
          <w:trHeight w:hRule="exact" w:val="56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10.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Кабинет информатики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 xml:space="preserve">В наличии, </w:t>
            </w:r>
            <w:proofErr w:type="gramStart"/>
            <w:r w:rsidRPr="00E05B64">
              <w:rPr>
                <w:rStyle w:val="1"/>
                <w:rFonts w:eastAsia="Courier New"/>
                <w:sz w:val="22"/>
                <w:szCs w:val="22"/>
              </w:rPr>
              <w:t>удовлетворительное</w:t>
            </w:r>
            <w:proofErr w:type="gram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Оборудовано</w:t>
            </w:r>
          </w:p>
        </w:tc>
      </w:tr>
      <w:tr w:rsidR="003773E3" w:rsidRPr="00E05B64" w:rsidTr="00334314">
        <w:trPr>
          <w:trHeight w:hRule="exact" w:val="62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11.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Кабинет русского языка и литературы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 xml:space="preserve">В наличии, </w:t>
            </w:r>
            <w:proofErr w:type="gramStart"/>
            <w:r w:rsidRPr="00E05B64">
              <w:rPr>
                <w:rStyle w:val="1"/>
                <w:rFonts w:eastAsia="Courier New"/>
                <w:sz w:val="22"/>
                <w:szCs w:val="22"/>
              </w:rPr>
              <w:t>удовлетворительное</w:t>
            </w:r>
            <w:proofErr w:type="gram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Оборудовано</w:t>
            </w:r>
          </w:p>
        </w:tc>
      </w:tr>
      <w:tr w:rsidR="003773E3" w:rsidRPr="00E05B64" w:rsidTr="00334314">
        <w:trPr>
          <w:trHeight w:hRule="exact" w:val="56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12.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Кабинет математики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 xml:space="preserve">В наличии, </w:t>
            </w:r>
            <w:proofErr w:type="gramStart"/>
            <w:r w:rsidRPr="00E05B64">
              <w:rPr>
                <w:rStyle w:val="1"/>
                <w:rFonts w:eastAsia="Courier New"/>
                <w:sz w:val="22"/>
                <w:szCs w:val="22"/>
              </w:rPr>
              <w:t>удовлетворительное</w:t>
            </w:r>
            <w:proofErr w:type="gram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Оборудовано</w:t>
            </w:r>
          </w:p>
        </w:tc>
      </w:tr>
      <w:tr w:rsidR="003773E3" w:rsidRPr="00E05B64" w:rsidTr="00334314">
        <w:trPr>
          <w:trHeight w:hRule="exact" w:val="56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13.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Кабинет ОБЖ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 xml:space="preserve">В наличии, </w:t>
            </w:r>
            <w:proofErr w:type="gramStart"/>
            <w:r w:rsidRPr="00E05B64">
              <w:rPr>
                <w:rStyle w:val="1"/>
                <w:rFonts w:eastAsia="Courier New"/>
                <w:sz w:val="22"/>
                <w:szCs w:val="22"/>
              </w:rPr>
              <w:t>удовлетворительное</w:t>
            </w:r>
            <w:proofErr w:type="gram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Оборудовано</w:t>
            </w:r>
          </w:p>
        </w:tc>
      </w:tr>
      <w:tr w:rsidR="003773E3" w:rsidRPr="00E05B64" w:rsidTr="00334314">
        <w:trPr>
          <w:trHeight w:hRule="exact" w:val="56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14.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Кабинет технологии (девочки)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 xml:space="preserve">В наличии, </w:t>
            </w:r>
            <w:proofErr w:type="gramStart"/>
            <w:r w:rsidRPr="00E05B64">
              <w:rPr>
                <w:rStyle w:val="1"/>
                <w:rFonts w:eastAsia="Courier New"/>
                <w:sz w:val="22"/>
                <w:szCs w:val="22"/>
              </w:rPr>
              <w:t>удовлетворительное</w:t>
            </w:r>
            <w:proofErr w:type="gram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Оборудовано</w:t>
            </w:r>
          </w:p>
        </w:tc>
      </w:tr>
      <w:tr w:rsidR="003773E3" w:rsidRPr="00E05B64" w:rsidTr="00334314">
        <w:trPr>
          <w:trHeight w:hRule="exact" w:val="57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15.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Кабинет технологии (мальчики)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 xml:space="preserve">В наличии, </w:t>
            </w:r>
            <w:proofErr w:type="gramStart"/>
            <w:r w:rsidRPr="00E05B64">
              <w:rPr>
                <w:rStyle w:val="1"/>
                <w:rFonts w:eastAsia="Courier New"/>
                <w:sz w:val="22"/>
                <w:szCs w:val="22"/>
              </w:rPr>
              <w:t>удовлетворительное</w:t>
            </w:r>
            <w:proofErr w:type="gram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3E3" w:rsidRPr="00E05B64" w:rsidRDefault="003773E3" w:rsidP="00334314">
            <w:pPr>
              <w:rPr>
                <w:rFonts w:ascii="Times New Roman" w:hAnsi="Times New Roman" w:cs="Times New Roman"/>
              </w:rPr>
            </w:pPr>
            <w:r w:rsidRPr="00E05B64">
              <w:rPr>
                <w:rStyle w:val="1"/>
                <w:rFonts w:eastAsia="Courier New"/>
                <w:sz w:val="22"/>
                <w:szCs w:val="22"/>
              </w:rPr>
              <w:t>Оборудовано</w:t>
            </w:r>
          </w:p>
        </w:tc>
      </w:tr>
    </w:tbl>
    <w:p w:rsidR="003773E3" w:rsidRPr="00E05B64" w:rsidRDefault="003773E3" w:rsidP="003773E3">
      <w:pPr>
        <w:ind w:left="20" w:firstLine="480"/>
        <w:rPr>
          <w:rFonts w:ascii="Times New Roman" w:hAnsi="Times New Roman" w:cs="Times New Roman"/>
        </w:rPr>
      </w:pPr>
      <w:r w:rsidRPr="00E05B64">
        <w:rPr>
          <w:rFonts w:ascii="Times New Roman" w:hAnsi="Times New Roman" w:cs="Times New Roman"/>
        </w:rPr>
        <w:t>Актовый зал – музыкальная аппаратура, два микрофона, колонки, ноутбук.</w:t>
      </w:r>
    </w:p>
    <w:p w:rsidR="003773E3" w:rsidRPr="00E05B64" w:rsidRDefault="003773E3" w:rsidP="003773E3">
      <w:pPr>
        <w:pStyle w:val="Default"/>
        <w:ind w:left="20" w:firstLine="480"/>
        <w:jc w:val="both"/>
        <w:rPr>
          <w:rFonts w:ascii="Times New Roman" w:hAnsi="Times New Roman" w:cs="Times New Roman"/>
          <w:color w:val="auto"/>
        </w:rPr>
      </w:pPr>
      <w:r w:rsidRPr="00E05B64">
        <w:rPr>
          <w:rFonts w:ascii="Times New Roman" w:hAnsi="Times New Roman" w:cs="Times New Roman"/>
          <w:color w:val="auto"/>
        </w:rPr>
        <w:t xml:space="preserve">Уровень профессионализма учителей и техника позволяют на уроках по разным предметам использовать презентации для организации и структурирования изучаемого знания, используются компьютерные тренажёры для тестирования знаний по отдельным предметам. С применением </w:t>
      </w:r>
      <w:proofErr w:type="gramStart"/>
      <w:r w:rsidRPr="00E05B64">
        <w:rPr>
          <w:rFonts w:ascii="Times New Roman" w:hAnsi="Times New Roman" w:cs="Times New Roman"/>
          <w:color w:val="auto"/>
        </w:rPr>
        <w:t>информационно-коммуникационных</w:t>
      </w:r>
      <w:proofErr w:type="gramEnd"/>
      <w:r w:rsidRPr="00E05B64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E05B64">
        <w:rPr>
          <w:rFonts w:ascii="Times New Roman" w:hAnsi="Times New Roman" w:cs="Times New Roman"/>
          <w:color w:val="auto"/>
        </w:rPr>
        <w:t>интернет-технологий</w:t>
      </w:r>
      <w:proofErr w:type="spellEnd"/>
      <w:r w:rsidRPr="00E05B64">
        <w:rPr>
          <w:rFonts w:ascii="Times New Roman" w:hAnsi="Times New Roman" w:cs="Times New Roman"/>
          <w:color w:val="auto"/>
        </w:rPr>
        <w:t xml:space="preserve"> осуществляется проектная деятельность. В школе функционирует школьный сайт, действуют сайты, </w:t>
      </w:r>
      <w:proofErr w:type="spellStart"/>
      <w:r w:rsidRPr="00E05B64">
        <w:rPr>
          <w:rFonts w:ascii="Times New Roman" w:hAnsi="Times New Roman" w:cs="Times New Roman"/>
          <w:color w:val="auto"/>
        </w:rPr>
        <w:t>блоги</w:t>
      </w:r>
      <w:proofErr w:type="spellEnd"/>
      <w:r w:rsidRPr="00E05B64">
        <w:rPr>
          <w:rFonts w:ascii="Times New Roman" w:hAnsi="Times New Roman" w:cs="Times New Roman"/>
          <w:color w:val="auto"/>
        </w:rPr>
        <w:t xml:space="preserve">, страницы в </w:t>
      </w:r>
      <w:proofErr w:type="spellStart"/>
      <w:r w:rsidRPr="00E05B64">
        <w:rPr>
          <w:rFonts w:ascii="Times New Roman" w:hAnsi="Times New Roman" w:cs="Times New Roman"/>
          <w:color w:val="auto"/>
        </w:rPr>
        <w:t>соцсетяхнекоторых</w:t>
      </w:r>
      <w:proofErr w:type="spellEnd"/>
      <w:r w:rsidRPr="00E05B64">
        <w:rPr>
          <w:rFonts w:ascii="Times New Roman" w:hAnsi="Times New Roman" w:cs="Times New Roman"/>
          <w:color w:val="auto"/>
        </w:rPr>
        <w:t xml:space="preserve"> учителей. Проводятся учебные и </w:t>
      </w:r>
      <w:proofErr w:type="spellStart"/>
      <w:r w:rsidRPr="00E05B64">
        <w:rPr>
          <w:rFonts w:ascii="Times New Roman" w:hAnsi="Times New Roman" w:cs="Times New Roman"/>
          <w:color w:val="auto"/>
        </w:rPr>
        <w:t>внеучебные</w:t>
      </w:r>
      <w:proofErr w:type="spellEnd"/>
      <w:r w:rsidRPr="00E05B64">
        <w:rPr>
          <w:rFonts w:ascii="Times New Roman" w:hAnsi="Times New Roman" w:cs="Times New Roman"/>
          <w:color w:val="auto"/>
        </w:rPr>
        <w:t xml:space="preserve"> занятия, воспитательные мероприятия с привлечением техники и Интернет-ресурсов, видеоконференцсвязи, виртуальные экскурсии и т.п.</w:t>
      </w:r>
    </w:p>
    <w:p w:rsidR="003773E3" w:rsidRPr="00E05B64" w:rsidRDefault="003773E3" w:rsidP="003773E3">
      <w:pPr>
        <w:pStyle w:val="Default"/>
        <w:ind w:left="20" w:firstLine="480"/>
        <w:jc w:val="both"/>
        <w:rPr>
          <w:rFonts w:ascii="Times New Roman" w:hAnsi="Times New Roman" w:cs="Times New Roman"/>
          <w:color w:val="auto"/>
        </w:rPr>
      </w:pPr>
      <w:r w:rsidRPr="00E05B64">
        <w:rPr>
          <w:rFonts w:ascii="Times New Roman" w:hAnsi="Times New Roman" w:cs="Times New Roman"/>
          <w:color w:val="auto"/>
        </w:rPr>
        <w:t xml:space="preserve">Имеется </w:t>
      </w:r>
      <w:proofErr w:type="gramStart"/>
      <w:r w:rsidRPr="00E05B64">
        <w:rPr>
          <w:rFonts w:ascii="Times New Roman" w:hAnsi="Times New Roman" w:cs="Times New Roman"/>
          <w:color w:val="auto"/>
        </w:rPr>
        <w:t>оборудование</w:t>
      </w:r>
      <w:proofErr w:type="gramEnd"/>
      <w:r w:rsidRPr="00E05B64">
        <w:rPr>
          <w:rFonts w:ascii="Times New Roman" w:hAnsi="Times New Roman" w:cs="Times New Roman"/>
          <w:color w:val="auto"/>
        </w:rPr>
        <w:t xml:space="preserve"> и химические реактивы для выполнения практической части программ по физике и химии, биологии на уровне основного общего образования.</w:t>
      </w:r>
    </w:p>
    <w:p w:rsidR="003773E3" w:rsidRPr="00E05B64" w:rsidRDefault="003773E3" w:rsidP="003773E3">
      <w:pPr>
        <w:pStyle w:val="Default"/>
        <w:ind w:left="20" w:firstLine="480"/>
        <w:jc w:val="both"/>
        <w:rPr>
          <w:rFonts w:ascii="Times New Roman" w:hAnsi="Times New Roman" w:cs="Times New Roman"/>
          <w:color w:val="auto"/>
        </w:rPr>
      </w:pPr>
      <w:r w:rsidRPr="00E05B64">
        <w:rPr>
          <w:rFonts w:ascii="Times New Roman" w:hAnsi="Times New Roman" w:cs="Times New Roman"/>
          <w:color w:val="auto"/>
        </w:rPr>
        <w:t xml:space="preserve">Библиотека школы укомплектована в достаточной мере художественной и справочной литературой и учебниками (28905 экз.) для разных возрастов обучающихся. В читальном зале установлен компьютер   с выходом в интернет. </w:t>
      </w:r>
      <w:proofErr w:type="gramStart"/>
      <w:r w:rsidRPr="00E05B64">
        <w:rPr>
          <w:rFonts w:ascii="Times New Roman" w:hAnsi="Times New Roman" w:cs="Times New Roman"/>
          <w:color w:val="auto"/>
        </w:rPr>
        <w:t xml:space="preserve">Обучающиеся основной школы обеспечены учебниками и учебными пособиями в соответствии с реализуемым </w:t>
      </w:r>
      <w:r w:rsidRPr="00E05B64">
        <w:rPr>
          <w:rFonts w:ascii="Times New Roman" w:hAnsi="Times New Roman" w:cs="Times New Roman"/>
          <w:color w:val="auto"/>
        </w:rPr>
        <w:lastRenderedPageBreak/>
        <w:t>федеральным компонентом государственного образовательного стандарта.</w:t>
      </w:r>
      <w:proofErr w:type="gramEnd"/>
      <w:r w:rsidRPr="00E05B64">
        <w:rPr>
          <w:rFonts w:ascii="Times New Roman" w:hAnsi="Times New Roman" w:cs="Times New Roman"/>
          <w:color w:val="auto"/>
        </w:rPr>
        <w:t xml:space="preserve"> УМК, соответствуют требованиям ФГОС.</w:t>
      </w:r>
    </w:p>
    <w:p w:rsidR="003773E3" w:rsidRPr="00E05B64" w:rsidRDefault="003773E3" w:rsidP="003773E3">
      <w:pPr>
        <w:pStyle w:val="Default"/>
        <w:ind w:left="20" w:firstLine="480"/>
        <w:jc w:val="both"/>
        <w:rPr>
          <w:rFonts w:ascii="Times New Roman" w:hAnsi="Times New Roman" w:cs="Times New Roman"/>
          <w:color w:val="auto"/>
        </w:rPr>
      </w:pPr>
    </w:p>
    <w:p w:rsidR="003773E3" w:rsidRPr="00E05B64" w:rsidRDefault="003773E3" w:rsidP="003773E3">
      <w:pPr>
        <w:ind w:left="20" w:firstLine="480"/>
        <w:rPr>
          <w:rFonts w:ascii="Times New Roman" w:hAnsi="Times New Roman" w:cs="Times New Roman"/>
        </w:rPr>
      </w:pPr>
      <w:r w:rsidRPr="00E05B64">
        <w:rPr>
          <w:rFonts w:ascii="Times New Roman" w:hAnsi="Times New Roman" w:cs="Times New Roman"/>
        </w:rPr>
        <w:t>Фонд    школьной   библиотеки  насчитывает  более  20.000 экземпляров художественной литературы</w:t>
      </w:r>
      <w:proofErr w:type="gramStart"/>
      <w:r w:rsidRPr="00E05B64">
        <w:rPr>
          <w:rFonts w:ascii="Times New Roman" w:hAnsi="Times New Roman" w:cs="Times New Roman"/>
        </w:rPr>
        <w:t xml:space="preserve"> .</w:t>
      </w:r>
      <w:proofErr w:type="gramEnd"/>
      <w:r w:rsidRPr="00E05B64">
        <w:rPr>
          <w:rFonts w:ascii="Times New Roman" w:hAnsi="Times New Roman" w:cs="Times New Roman"/>
        </w:rPr>
        <w:t xml:space="preserve"> Из них : справочная литература – 2260 экземпляров .</w:t>
      </w:r>
    </w:p>
    <w:p w:rsidR="003773E3" w:rsidRPr="00E05B64" w:rsidRDefault="003773E3" w:rsidP="003773E3">
      <w:pPr>
        <w:ind w:left="20" w:firstLine="480"/>
        <w:rPr>
          <w:rFonts w:ascii="Times New Roman" w:hAnsi="Times New Roman" w:cs="Times New Roman"/>
        </w:rPr>
      </w:pPr>
      <w:r w:rsidRPr="00E05B64">
        <w:rPr>
          <w:rFonts w:ascii="Times New Roman" w:hAnsi="Times New Roman" w:cs="Times New Roman"/>
        </w:rPr>
        <w:t xml:space="preserve">Фонд учебной литературы – начальная школа 11.200 экземпляров, </w:t>
      </w:r>
    </w:p>
    <w:p w:rsidR="003773E3" w:rsidRPr="00E05B64" w:rsidRDefault="003773E3" w:rsidP="003773E3">
      <w:pPr>
        <w:ind w:left="20" w:firstLine="480"/>
        <w:rPr>
          <w:rFonts w:ascii="Times New Roman" w:hAnsi="Times New Roman" w:cs="Times New Roman"/>
        </w:rPr>
      </w:pPr>
      <w:r w:rsidRPr="00E05B64">
        <w:rPr>
          <w:rFonts w:ascii="Times New Roman" w:hAnsi="Times New Roman" w:cs="Times New Roman"/>
        </w:rPr>
        <w:t xml:space="preserve">5-6 классы  9600 экземпляров, </w:t>
      </w:r>
    </w:p>
    <w:p w:rsidR="003773E3" w:rsidRPr="00E05B64" w:rsidRDefault="003773E3" w:rsidP="003773E3">
      <w:pPr>
        <w:ind w:left="20" w:firstLine="480"/>
        <w:rPr>
          <w:rFonts w:ascii="Times New Roman" w:hAnsi="Times New Roman" w:cs="Times New Roman"/>
        </w:rPr>
      </w:pPr>
      <w:r w:rsidRPr="00E05B64">
        <w:rPr>
          <w:rFonts w:ascii="Times New Roman" w:hAnsi="Times New Roman" w:cs="Times New Roman"/>
        </w:rPr>
        <w:t>7-8 классы - 9720 экземпляров</w:t>
      </w:r>
    </w:p>
    <w:p w:rsidR="003773E3" w:rsidRPr="00E05B64" w:rsidRDefault="003773E3" w:rsidP="003773E3">
      <w:pPr>
        <w:ind w:left="20" w:firstLine="480"/>
        <w:rPr>
          <w:rFonts w:ascii="Times New Roman" w:hAnsi="Times New Roman" w:cs="Times New Roman"/>
        </w:rPr>
      </w:pPr>
      <w:r w:rsidRPr="00E05B64">
        <w:rPr>
          <w:rFonts w:ascii="Times New Roman" w:hAnsi="Times New Roman" w:cs="Times New Roman"/>
        </w:rPr>
        <w:t>9 классы - 1600 экземпляров</w:t>
      </w:r>
    </w:p>
    <w:p w:rsidR="003773E3" w:rsidRPr="00E05B64" w:rsidRDefault="003773E3" w:rsidP="003773E3">
      <w:pPr>
        <w:ind w:left="20" w:firstLine="480"/>
        <w:rPr>
          <w:rFonts w:ascii="Times New Roman" w:hAnsi="Times New Roman" w:cs="Times New Roman"/>
        </w:rPr>
      </w:pPr>
      <w:r w:rsidRPr="00E05B64">
        <w:rPr>
          <w:rFonts w:ascii="Times New Roman" w:hAnsi="Times New Roman" w:cs="Times New Roman"/>
        </w:rPr>
        <w:t>10-11 классы  - 928 экземпляров</w:t>
      </w:r>
    </w:p>
    <w:p w:rsidR="003773E3" w:rsidRPr="00E05B64" w:rsidRDefault="003773E3" w:rsidP="003773E3">
      <w:pPr>
        <w:ind w:left="20" w:firstLine="480"/>
        <w:rPr>
          <w:rFonts w:ascii="Times New Roman" w:hAnsi="Times New Roman" w:cs="Times New Roman"/>
        </w:rPr>
      </w:pPr>
      <w:r w:rsidRPr="00E05B64">
        <w:rPr>
          <w:rFonts w:ascii="Times New Roman" w:hAnsi="Times New Roman" w:cs="Times New Roman"/>
        </w:rPr>
        <w:t>На электронных носителя</w:t>
      </w:r>
      <w:proofErr w:type="gramStart"/>
      <w:r w:rsidRPr="00E05B64">
        <w:rPr>
          <w:rFonts w:ascii="Times New Roman" w:hAnsi="Times New Roman" w:cs="Times New Roman"/>
        </w:rPr>
        <w:t>х-</w:t>
      </w:r>
      <w:proofErr w:type="gramEnd"/>
      <w:r w:rsidRPr="00E05B64">
        <w:rPr>
          <w:rFonts w:ascii="Times New Roman" w:hAnsi="Times New Roman" w:cs="Times New Roman"/>
        </w:rPr>
        <w:t xml:space="preserve"> около 200 экземпляров.</w:t>
      </w:r>
    </w:p>
    <w:p w:rsidR="003773E3" w:rsidRPr="00E05B64" w:rsidRDefault="003773E3" w:rsidP="003773E3">
      <w:pPr>
        <w:pStyle w:val="Default"/>
        <w:ind w:left="20" w:firstLine="480"/>
        <w:jc w:val="both"/>
        <w:rPr>
          <w:rFonts w:ascii="Times New Roman" w:hAnsi="Times New Roman" w:cs="Times New Roman"/>
          <w:color w:val="auto"/>
        </w:rPr>
      </w:pPr>
    </w:p>
    <w:p w:rsidR="003773E3" w:rsidRPr="00E05B64" w:rsidRDefault="003773E3" w:rsidP="003773E3">
      <w:pPr>
        <w:pStyle w:val="Default"/>
        <w:ind w:left="20" w:firstLine="480"/>
        <w:jc w:val="both"/>
        <w:rPr>
          <w:rFonts w:ascii="Times New Roman" w:hAnsi="Times New Roman" w:cs="Times New Roman"/>
        </w:rPr>
      </w:pPr>
      <w:r w:rsidRPr="00E05B64">
        <w:rPr>
          <w:rFonts w:ascii="Times New Roman" w:hAnsi="Times New Roman" w:cs="Times New Roman"/>
          <w:color w:val="auto"/>
        </w:rPr>
        <w:t xml:space="preserve">В школе имеются условия для успешных занятий обучающихся спортом, что способствует пропаганде здорового образа жизни. Спортивный зал </w:t>
      </w:r>
      <w:proofErr w:type="gramStart"/>
      <w:r w:rsidRPr="00E05B64">
        <w:rPr>
          <w:rFonts w:ascii="Times New Roman" w:hAnsi="Times New Roman" w:cs="Times New Roman"/>
          <w:color w:val="auto"/>
        </w:rPr>
        <w:t>для</w:t>
      </w:r>
      <w:proofErr w:type="gramEnd"/>
      <w:r w:rsidRPr="00E05B64">
        <w:rPr>
          <w:rFonts w:ascii="Times New Roman" w:hAnsi="Times New Roman" w:cs="Times New Roman"/>
          <w:color w:val="auto"/>
        </w:rPr>
        <w:t xml:space="preserve"> обучающихся находятся на первом этаже. Имеется необходимый спортивный инвентарь. Для занятий зимними видами спорта имеется лыжная база. На территории школы находится спортивная площадка, которая оборудована беговой дорожкой, баскетбольной площадкой.</w:t>
      </w:r>
    </w:p>
    <w:p w:rsidR="003773E3" w:rsidRPr="00E05B64" w:rsidRDefault="003773E3" w:rsidP="003773E3">
      <w:pPr>
        <w:ind w:left="20" w:firstLine="480"/>
        <w:jc w:val="both"/>
        <w:rPr>
          <w:rFonts w:ascii="Times New Roman" w:hAnsi="Times New Roman" w:cs="Times New Roman"/>
          <w:b/>
        </w:rPr>
      </w:pPr>
      <w:r w:rsidRPr="00E05B64">
        <w:rPr>
          <w:rFonts w:ascii="Times New Roman" w:hAnsi="Times New Roman" w:cs="Times New Roman"/>
          <w:b/>
        </w:rPr>
        <w:t xml:space="preserve">Материально-техническое оснащение образовательной деятельности обеспечивает возможность: </w:t>
      </w:r>
    </w:p>
    <w:p w:rsidR="003773E3" w:rsidRPr="00E05B64" w:rsidRDefault="003773E3" w:rsidP="003773E3">
      <w:pPr>
        <w:ind w:left="20" w:firstLine="480"/>
        <w:jc w:val="both"/>
        <w:rPr>
          <w:rFonts w:ascii="Times New Roman" w:hAnsi="Times New Roman" w:cs="Times New Roman"/>
        </w:rPr>
      </w:pPr>
      <w:r w:rsidRPr="00E05B64">
        <w:rPr>
          <w:rFonts w:ascii="Times New Roman" w:hAnsi="Times New Roman" w:cs="Times New Roman"/>
        </w:rPr>
        <w:t xml:space="preserve">1)  реализации  индивидуальных  учебных  планов  учащихся,  осуществления  их самостоятельной образовательной деятельности; </w:t>
      </w:r>
    </w:p>
    <w:p w:rsidR="003773E3" w:rsidRPr="00E05B64" w:rsidRDefault="003773E3" w:rsidP="003773E3">
      <w:pPr>
        <w:ind w:left="20" w:firstLine="480"/>
        <w:jc w:val="both"/>
        <w:rPr>
          <w:rFonts w:ascii="Times New Roman" w:hAnsi="Times New Roman" w:cs="Times New Roman"/>
        </w:rPr>
      </w:pPr>
      <w:r w:rsidRPr="00E05B64">
        <w:rPr>
          <w:rFonts w:ascii="Times New Roman" w:hAnsi="Times New Roman" w:cs="Times New Roman"/>
        </w:rPr>
        <w:t xml:space="preserve">2)  включения  учащихся  в  проектную  и  учебно-исследовательскую  деятельность, проведения  наблюдений  и  экспериментов,  в  том  числе  с  использованием:  учебного лабораторного  оборудования;  цифрового  (электронного)  и  традиционного  измерения, включая  определение  местонахождения;  виртуальных  лабораторий,  вещественных  и виртуально-наглядных  моделей  и  коллекций  основных  математических  и  </w:t>
      </w:r>
      <w:proofErr w:type="spellStart"/>
      <w:proofErr w:type="gramStart"/>
      <w:r w:rsidRPr="00E05B64">
        <w:rPr>
          <w:rFonts w:ascii="Times New Roman" w:hAnsi="Times New Roman" w:cs="Times New Roman"/>
        </w:rPr>
        <w:t>естественно-научных</w:t>
      </w:r>
      <w:proofErr w:type="spellEnd"/>
      <w:proofErr w:type="gramEnd"/>
      <w:r w:rsidRPr="00E05B64">
        <w:rPr>
          <w:rFonts w:ascii="Times New Roman" w:hAnsi="Times New Roman" w:cs="Times New Roman"/>
        </w:rPr>
        <w:t xml:space="preserve"> объектов и явлений; </w:t>
      </w:r>
    </w:p>
    <w:p w:rsidR="003773E3" w:rsidRPr="00E05B64" w:rsidRDefault="003773E3" w:rsidP="003773E3">
      <w:pPr>
        <w:ind w:left="20" w:firstLine="480"/>
        <w:jc w:val="both"/>
        <w:rPr>
          <w:rFonts w:ascii="Times New Roman" w:hAnsi="Times New Roman" w:cs="Times New Roman"/>
        </w:rPr>
      </w:pPr>
      <w:r w:rsidRPr="00E05B64">
        <w:rPr>
          <w:rFonts w:ascii="Times New Roman" w:hAnsi="Times New Roman" w:cs="Times New Roman"/>
        </w:rPr>
        <w:t xml:space="preserve">3)  художественного  творчества  с  использованием  ручных,  электрических  и  </w:t>
      </w:r>
      <w:proofErr w:type="spellStart"/>
      <w:proofErr w:type="gramStart"/>
      <w:r w:rsidRPr="00E05B64">
        <w:rPr>
          <w:rFonts w:ascii="Times New Roman" w:hAnsi="Times New Roman" w:cs="Times New Roman"/>
        </w:rPr>
        <w:t>ИКТ-инструментов</w:t>
      </w:r>
      <w:proofErr w:type="spellEnd"/>
      <w:proofErr w:type="gramEnd"/>
      <w:r w:rsidRPr="00E05B64">
        <w:rPr>
          <w:rFonts w:ascii="Times New Roman" w:hAnsi="Times New Roman" w:cs="Times New Roman"/>
        </w:rPr>
        <w:t xml:space="preserve">  и  таких  материалов,  как  бумага,  ткань,  нити  для  вязания  и  ткачества, пластик, различные краски, глина, дерево, реализации художественно-оформительских и издательских проектов, натурной и рисованной мультипликации; </w:t>
      </w:r>
    </w:p>
    <w:p w:rsidR="003773E3" w:rsidRPr="00E05B64" w:rsidRDefault="003773E3" w:rsidP="003773E3">
      <w:pPr>
        <w:ind w:left="20" w:firstLine="480"/>
        <w:jc w:val="both"/>
        <w:rPr>
          <w:rFonts w:ascii="Times New Roman" w:hAnsi="Times New Roman" w:cs="Times New Roman"/>
        </w:rPr>
      </w:pPr>
      <w:r w:rsidRPr="00E05B64">
        <w:rPr>
          <w:rFonts w:ascii="Times New Roman" w:hAnsi="Times New Roman" w:cs="Times New Roman"/>
        </w:rPr>
        <w:t xml:space="preserve">4)  создания  материальных  и  информационных  объектов  с  использованием  ручных  и электроинструментов,  применяемых  в  избранных  для  изучения  распространенных технологиях  (индустриальных,  сельскохозяйственных,  технологиях  ведения  дома, информационных  и  коммуникационных  технологиях),  и  таких  материалов,  как  дерево, пластик, металл, бумага, ткань, глина; </w:t>
      </w:r>
    </w:p>
    <w:p w:rsidR="003773E3" w:rsidRPr="00E05B64" w:rsidRDefault="003773E3" w:rsidP="003773E3">
      <w:pPr>
        <w:ind w:left="20" w:firstLine="480"/>
        <w:jc w:val="both"/>
        <w:rPr>
          <w:rFonts w:ascii="Times New Roman" w:hAnsi="Times New Roman" w:cs="Times New Roman"/>
        </w:rPr>
      </w:pPr>
      <w:r w:rsidRPr="00E05B64">
        <w:rPr>
          <w:rFonts w:ascii="Times New Roman" w:hAnsi="Times New Roman" w:cs="Times New Roman"/>
        </w:rPr>
        <w:t xml:space="preserve">5)  формирования  личного  опыта  применения  универсальных  учебных  действий  в экологически  ориентированной  социальной  деятельности,  развитие  экологического мышления и экологической культуры; </w:t>
      </w:r>
    </w:p>
    <w:p w:rsidR="003773E3" w:rsidRPr="00E05B64" w:rsidRDefault="003773E3" w:rsidP="003773E3">
      <w:pPr>
        <w:ind w:left="20" w:firstLine="480"/>
        <w:jc w:val="both"/>
        <w:rPr>
          <w:rFonts w:ascii="Times New Roman" w:hAnsi="Times New Roman" w:cs="Times New Roman"/>
        </w:rPr>
      </w:pPr>
      <w:r w:rsidRPr="00E05B64">
        <w:rPr>
          <w:rFonts w:ascii="Times New Roman" w:hAnsi="Times New Roman" w:cs="Times New Roman"/>
        </w:rPr>
        <w:t xml:space="preserve">6) проектирования и конструирования, в том числе моделей с цифровым управлением и обратной  связью,  с  использованием  конструкторов;  управления  объектами; программирования; </w:t>
      </w:r>
    </w:p>
    <w:p w:rsidR="003773E3" w:rsidRPr="00E05B64" w:rsidRDefault="003773E3" w:rsidP="003773E3">
      <w:pPr>
        <w:ind w:left="20" w:firstLine="480"/>
        <w:jc w:val="both"/>
        <w:rPr>
          <w:rFonts w:ascii="Times New Roman" w:hAnsi="Times New Roman" w:cs="Times New Roman"/>
        </w:rPr>
      </w:pPr>
      <w:r w:rsidRPr="00E05B64">
        <w:rPr>
          <w:rFonts w:ascii="Times New Roman" w:hAnsi="Times New Roman" w:cs="Times New Roman"/>
        </w:rPr>
        <w:t xml:space="preserve">7)  наблюдений,  наглядного  представления  и  анализа  данных;  использования  цифровых планов и карт, спутниковых изображений; </w:t>
      </w:r>
    </w:p>
    <w:p w:rsidR="003773E3" w:rsidRPr="00E05B64" w:rsidRDefault="003773E3" w:rsidP="003773E3">
      <w:pPr>
        <w:ind w:left="20" w:firstLine="480"/>
        <w:jc w:val="both"/>
        <w:rPr>
          <w:rFonts w:ascii="Times New Roman" w:hAnsi="Times New Roman" w:cs="Times New Roman"/>
        </w:rPr>
      </w:pPr>
      <w:r w:rsidRPr="00E05B64">
        <w:rPr>
          <w:rFonts w:ascii="Times New Roman" w:hAnsi="Times New Roman" w:cs="Times New Roman"/>
        </w:rPr>
        <w:t xml:space="preserve">8)  физического  развития,  систематических  занятий  физической  культурой  и  спортом, участия в физкультурно-спортивных и оздоровительных мероприятиях; </w:t>
      </w:r>
    </w:p>
    <w:p w:rsidR="003773E3" w:rsidRPr="00E05B64" w:rsidRDefault="003773E3" w:rsidP="003773E3">
      <w:pPr>
        <w:ind w:left="20" w:firstLine="480"/>
        <w:jc w:val="both"/>
        <w:rPr>
          <w:rFonts w:ascii="Times New Roman" w:hAnsi="Times New Roman" w:cs="Times New Roman"/>
        </w:rPr>
      </w:pPr>
      <w:r w:rsidRPr="00E05B64">
        <w:rPr>
          <w:rFonts w:ascii="Times New Roman" w:hAnsi="Times New Roman" w:cs="Times New Roman"/>
        </w:rPr>
        <w:t xml:space="preserve">9)  исполнения,  сочинения  и  аранжировки  музыкальных  произведений  с  применением традиционных народных и современных инструментов и цифровых технологий; </w:t>
      </w:r>
    </w:p>
    <w:p w:rsidR="003773E3" w:rsidRPr="00E05B64" w:rsidRDefault="003773E3" w:rsidP="003773E3">
      <w:pPr>
        <w:ind w:left="20" w:firstLine="480"/>
        <w:jc w:val="both"/>
        <w:rPr>
          <w:rFonts w:ascii="Times New Roman" w:hAnsi="Times New Roman" w:cs="Times New Roman"/>
        </w:rPr>
      </w:pPr>
      <w:r w:rsidRPr="00E05B64">
        <w:rPr>
          <w:rFonts w:ascii="Times New Roman" w:hAnsi="Times New Roman" w:cs="Times New Roman"/>
        </w:rPr>
        <w:t xml:space="preserve">10)    занятий  по  изучению  правил  дорожного  движения  с  использованием  игр, оборудования, а также компьютерных технологий; </w:t>
      </w:r>
    </w:p>
    <w:p w:rsidR="003773E3" w:rsidRPr="00E05B64" w:rsidRDefault="003773E3" w:rsidP="003773E3">
      <w:pPr>
        <w:ind w:left="20" w:firstLine="480"/>
        <w:jc w:val="both"/>
        <w:rPr>
          <w:rFonts w:ascii="Times New Roman" w:hAnsi="Times New Roman" w:cs="Times New Roman"/>
        </w:rPr>
      </w:pPr>
      <w:r w:rsidRPr="00E05B64">
        <w:rPr>
          <w:rFonts w:ascii="Times New Roman" w:hAnsi="Times New Roman" w:cs="Times New Roman"/>
        </w:rPr>
        <w:lastRenderedPageBreak/>
        <w:t xml:space="preserve">11)  размещения  продуктов  познавательной,  учебно-исследовательской  и  проектной деятельности  учащихся  в  информационно-образовательной  среде  организации, осуществляющей образовательную деятельность; </w:t>
      </w:r>
    </w:p>
    <w:p w:rsidR="003773E3" w:rsidRPr="00E05B64" w:rsidRDefault="003773E3" w:rsidP="003773E3">
      <w:pPr>
        <w:ind w:left="20" w:firstLine="480"/>
        <w:jc w:val="both"/>
        <w:rPr>
          <w:rFonts w:ascii="Times New Roman" w:hAnsi="Times New Roman" w:cs="Times New Roman"/>
        </w:rPr>
      </w:pPr>
      <w:r w:rsidRPr="00E05B64">
        <w:rPr>
          <w:rFonts w:ascii="Times New Roman" w:hAnsi="Times New Roman" w:cs="Times New Roman"/>
        </w:rPr>
        <w:t xml:space="preserve">12)  проектирования  и  организации  своей  индивидуальной  и  групповой  деятельности, организации своего времени с использованием ИКТ;  </w:t>
      </w:r>
    </w:p>
    <w:p w:rsidR="003773E3" w:rsidRPr="00E05B64" w:rsidRDefault="003773E3" w:rsidP="003773E3">
      <w:pPr>
        <w:ind w:left="20" w:firstLine="480"/>
        <w:jc w:val="both"/>
        <w:rPr>
          <w:rFonts w:ascii="Times New Roman" w:hAnsi="Times New Roman" w:cs="Times New Roman"/>
        </w:rPr>
      </w:pPr>
      <w:r w:rsidRPr="00E05B64">
        <w:rPr>
          <w:rFonts w:ascii="Times New Roman" w:hAnsi="Times New Roman" w:cs="Times New Roman"/>
        </w:rPr>
        <w:t xml:space="preserve">13)  планирования  учебной  деятельности,  фиксирования  её  реализации  в  целом  и отдельных этапов (выступлений, дискуссий, экспериментов); </w:t>
      </w:r>
    </w:p>
    <w:p w:rsidR="003773E3" w:rsidRPr="00E05B64" w:rsidRDefault="003773E3" w:rsidP="003773E3">
      <w:pPr>
        <w:ind w:left="20" w:firstLine="480"/>
        <w:jc w:val="both"/>
        <w:rPr>
          <w:rFonts w:ascii="Times New Roman" w:hAnsi="Times New Roman" w:cs="Times New Roman"/>
        </w:rPr>
      </w:pPr>
      <w:r w:rsidRPr="00E05B64">
        <w:rPr>
          <w:rFonts w:ascii="Times New Roman" w:hAnsi="Times New Roman" w:cs="Times New Roman"/>
        </w:rPr>
        <w:t xml:space="preserve">14) обеспечения доступа в школьной библиотеке к информационным ресурсам Интернета, учебной  и  художественной  литературе,  коллекциям  </w:t>
      </w:r>
      <w:proofErr w:type="spellStart"/>
      <w:r w:rsidRPr="00E05B64">
        <w:rPr>
          <w:rFonts w:ascii="Times New Roman" w:hAnsi="Times New Roman" w:cs="Times New Roman"/>
        </w:rPr>
        <w:t>медиаресурсов</w:t>
      </w:r>
      <w:proofErr w:type="spellEnd"/>
      <w:r w:rsidRPr="00E05B64">
        <w:rPr>
          <w:rFonts w:ascii="Times New Roman" w:hAnsi="Times New Roman" w:cs="Times New Roman"/>
        </w:rPr>
        <w:t xml:space="preserve">  на  электронных носителях, к множительной технике для тиражирования учебных и методических </w:t>
      </w:r>
      <w:proofErr w:type="spellStart"/>
      <w:r w:rsidRPr="00E05B64">
        <w:rPr>
          <w:rFonts w:ascii="Times New Roman" w:hAnsi="Times New Roman" w:cs="Times New Roman"/>
        </w:rPr>
        <w:t>тексто-графических</w:t>
      </w:r>
      <w:proofErr w:type="spellEnd"/>
      <w:r w:rsidRPr="00E05B64">
        <w:rPr>
          <w:rFonts w:ascii="Times New Roman" w:hAnsi="Times New Roman" w:cs="Times New Roman"/>
        </w:rPr>
        <w:t xml:space="preserve"> и </w:t>
      </w:r>
      <w:proofErr w:type="spellStart"/>
      <w:r w:rsidRPr="00E05B64">
        <w:rPr>
          <w:rFonts w:ascii="Times New Roman" w:hAnsi="Times New Roman" w:cs="Times New Roman"/>
        </w:rPr>
        <w:t>аудиовидеоматериалов</w:t>
      </w:r>
      <w:proofErr w:type="spellEnd"/>
      <w:r w:rsidRPr="00E05B64">
        <w:rPr>
          <w:rFonts w:ascii="Times New Roman" w:hAnsi="Times New Roman" w:cs="Times New Roman"/>
        </w:rPr>
        <w:t xml:space="preserve">, результатов творческой, научно-исследовательской и проектной деятельности учащихся; </w:t>
      </w:r>
    </w:p>
    <w:p w:rsidR="003773E3" w:rsidRPr="00E05B64" w:rsidRDefault="003773E3" w:rsidP="003773E3">
      <w:pPr>
        <w:ind w:left="20" w:firstLine="480"/>
        <w:jc w:val="both"/>
        <w:rPr>
          <w:rFonts w:ascii="Times New Roman" w:hAnsi="Times New Roman" w:cs="Times New Roman"/>
        </w:rPr>
      </w:pPr>
      <w:r w:rsidRPr="00E05B64">
        <w:rPr>
          <w:rFonts w:ascii="Times New Roman" w:hAnsi="Times New Roman" w:cs="Times New Roman"/>
        </w:rPr>
        <w:t xml:space="preserve">15)  планирования  учебной  деятельности,  фиксации  её  динамики,  промежуточных  и итоговых результатов; </w:t>
      </w:r>
    </w:p>
    <w:p w:rsidR="003773E3" w:rsidRPr="00E05B64" w:rsidRDefault="003773E3" w:rsidP="003773E3">
      <w:pPr>
        <w:ind w:left="20" w:firstLine="480"/>
        <w:jc w:val="both"/>
        <w:rPr>
          <w:rFonts w:ascii="Times New Roman" w:hAnsi="Times New Roman" w:cs="Times New Roman"/>
        </w:rPr>
      </w:pPr>
      <w:r w:rsidRPr="00E05B64">
        <w:rPr>
          <w:rFonts w:ascii="Times New Roman" w:hAnsi="Times New Roman" w:cs="Times New Roman"/>
        </w:rPr>
        <w:t>16)  проведения  массовых  мероприятий,  собраний,  представлений;  досуга  и  общения учащихся  с  возможностью  для  массового  просмотра  кин</w:t>
      </w:r>
      <w:proofErr w:type="gramStart"/>
      <w:r w:rsidRPr="00E05B64">
        <w:rPr>
          <w:rFonts w:ascii="Times New Roman" w:hAnsi="Times New Roman" w:cs="Times New Roman"/>
        </w:rPr>
        <w:t>о-</w:t>
      </w:r>
      <w:proofErr w:type="gramEnd"/>
      <w:r w:rsidRPr="00E05B64">
        <w:rPr>
          <w:rFonts w:ascii="Times New Roman" w:hAnsi="Times New Roman" w:cs="Times New Roman"/>
        </w:rPr>
        <w:t xml:space="preserve">  и  видеоматериалов, организации  сценической  работы,  театрализованных  представлений,  обеспеченных озвучиванием, освещением и мультимедиа сопровождением; </w:t>
      </w:r>
    </w:p>
    <w:p w:rsidR="003773E3" w:rsidRPr="00E05B64" w:rsidRDefault="003773E3" w:rsidP="003773E3">
      <w:pPr>
        <w:ind w:left="20" w:firstLine="480"/>
        <w:jc w:val="both"/>
        <w:rPr>
          <w:rFonts w:ascii="Times New Roman" w:hAnsi="Times New Roman" w:cs="Times New Roman"/>
        </w:rPr>
      </w:pPr>
      <w:r w:rsidRPr="00E05B64">
        <w:rPr>
          <w:rFonts w:ascii="Times New Roman" w:hAnsi="Times New Roman" w:cs="Times New Roman"/>
        </w:rPr>
        <w:t xml:space="preserve">17)  выпуска школьных печатных изданий, работы школьного телевидения, организации качественного горячего питания, медицинского обслуживания и отдыха учащихся. </w:t>
      </w:r>
      <w:r w:rsidRPr="00E05B64">
        <w:rPr>
          <w:rFonts w:ascii="Times New Roman" w:hAnsi="Times New Roman" w:cs="Times New Roman"/>
        </w:rPr>
        <w:cr/>
      </w:r>
    </w:p>
    <w:p w:rsidR="006D6B2F" w:rsidRDefault="003773E3"/>
    <w:sectPr w:rsidR="006D6B2F" w:rsidSect="00BE1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3E3"/>
    <w:rsid w:val="003773E3"/>
    <w:rsid w:val="003B5704"/>
    <w:rsid w:val="00B86A43"/>
    <w:rsid w:val="00BE1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73E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aliases w:val="Курсив11"/>
    <w:basedOn w:val="a0"/>
    <w:rsid w:val="003773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3773E3"/>
    <w:pPr>
      <w:shd w:val="clear" w:color="auto" w:fill="FFFFFF"/>
      <w:spacing w:line="288" w:lineRule="exact"/>
      <w:ind w:hanging="340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character" w:customStyle="1" w:styleId="1">
    <w:name w:val="Основной текст1"/>
    <w:basedOn w:val="a0"/>
    <w:rsid w:val="003773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Default">
    <w:name w:val="Default"/>
    <w:rsid w:val="003773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1406</Words>
  <Characters>8015</Characters>
  <Application>Microsoft Office Word</Application>
  <DocSecurity>0</DocSecurity>
  <Lines>66</Lines>
  <Paragraphs>18</Paragraphs>
  <ScaleCrop>false</ScaleCrop>
  <Company/>
  <LinksUpToDate>false</LinksUpToDate>
  <CharactersWithSpaces>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фвФВ</dc:creator>
  <cp:lastModifiedBy>фвФВ</cp:lastModifiedBy>
  <cp:revision>1</cp:revision>
  <dcterms:created xsi:type="dcterms:W3CDTF">2024-10-01T04:43:00Z</dcterms:created>
  <dcterms:modified xsi:type="dcterms:W3CDTF">2024-10-01T04:43:00Z</dcterms:modified>
</cp:coreProperties>
</file>